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860BB" w14:textId="77777777" w:rsidR="007A32D0" w:rsidRPr="009210DE" w:rsidRDefault="007A32D0" w:rsidP="007A32D0">
      <w:pPr>
        <w:rPr>
          <w:rFonts w:ascii="Arial Narrow" w:hAnsi="Arial Narrow" w:cs="Arial"/>
        </w:rPr>
      </w:pPr>
      <w:bookmarkStart w:id="0" w:name="_GoBack"/>
      <w:bookmarkEnd w:id="0"/>
      <w:r w:rsidRPr="009210DE">
        <w:rPr>
          <w:rFonts w:ascii="Arial Narrow" w:hAnsi="Arial Narrow" w:cs="Arial"/>
        </w:rPr>
        <w:t>Chapters 4 &amp; 5: Abortion &amp; Maternal &amp; Fetal Care and Care of Critically Ill Newborns.</w:t>
      </w:r>
    </w:p>
    <w:p w14:paraId="40C38E52" w14:textId="77777777" w:rsidR="007A32D0" w:rsidRPr="009210DE" w:rsidRDefault="007A32D0" w:rsidP="007A32D0">
      <w:pPr>
        <w:rPr>
          <w:rFonts w:ascii="Arial Narrow" w:hAnsi="Arial Narrow" w:cs="Arial"/>
        </w:rPr>
      </w:pPr>
    </w:p>
    <w:p w14:paraId="2937B5F5" w14:textId="77777777" w:rsidR="007A32D0" w:rsidRPr="009210DE" w:rsidRDefault="007A32D0" w:rsidP="007A32D0">
      <w:pPr>
        <w:rPr>
          <w:rFonts w:ascii="Arial Narrow" w:hAnsi="Arial Narrow" w:cs="Arial"/>
        </w:rPr>
      </w:pPr>
      <w:r w:rsidRPr="009210DE">
        <w:rPr>
          <w:rFonts w:ascii="Arial Narrow" w:hAnsi="Arial Narrow" w:cs="Arial"/>
        </w:rPr>
        <w:t>This week we’ll be addressing the difficult issues of abortion, maternal &amp; fetal care and care of critically ill newborns found in Chapters 4-5 in your textbook. Please consider the issues of dignity we addressed last week. If human beings have inherent dignity-- that is, they’re just born with it, they don’t have to earn it or work for it—how does that apply to the unborn? Do they have it too?</w:t>
      </w:r>
    </w:p>
    <w:p w14:paraId="594C4D7F" w14:textId="77777777" w:rsidR="007A32D0" w:rsidRPr="009210DE" w:rsidRDefault="007A32D0" w:rsidP="007A32D0">
      <w:pPr>
        <w:rPr>
          <w:rFonts w:ascii="Arial Narrow" w:hAnsi="Arial Narrow" w:cs="Arial"/>
        </w:rPr>
      </w:pPr>
    </w:p>
    <w:p w14:paraId="5F45E4A4" w14:textId="77777777" w:rsidR="007A32D0" w:rsidRPr="009210DE" w:rsidRDefault="007A32D0" w:rsidP="007A32D0">
      <w:pPr>
        <w:rPr>
          <w:rFonts w:ascii="Arial Narrow" w:hAnsi="Arial Narrow" w:cs="Arial"/>
        </w:rPr>
      </w:pPr>
      <w:r w:rsidRPr="009210DE">
        <w:rPr>
          <w:rFonts w:ascii="Arial Narrow" w:hAnsi="Arial Narrow" w:cs="Arial"/>
        </w:rPr>
        <w:t xml:space="preserve">Here’s some terminology to familiarize you with the ideas: </w:t>
      </w:r>
    </w:p>
    <w:p w14:paraId="176149D0" w14:textId="77777777" w:rsidR="007A32D0" w:rsidRPr="009210DE" w:rsidRDefault="007A32D0" w:rsidP="007A32D0">
      <w:pPr>
        <w:numPr>
          <w:ilvl w:val="0"/>
          <w:numId w:val="2"/>
        </w:numPr>
        <w:rPr>
          <w:rFonts w:ascii="Arial Narrow" w:hAnsi="Arial Narrow" w:cs="Arial"/>
        </w:rPr>
      </w:pPr>
      <w:r w:rsidRPr="009210DE">
        <w:rPr>
          <w:rFonts w:ascii="Arial Narrow" w:hAnsi="Arial Narrow" w:cs="Arial"/>
        </w:rPr>
        <w:t>The product of conception is called an embryo until 9 weeks after conception; after that, it’s a fetus until birth when it’s a baby.</w:t>
      </w:r>
      <w:r>
        <w:rPr>
          <w:rFonts w:ascii="Arial Narrow" w:hAnsi="Arial Narrow" w:cs="Arial"/>
        </w:rPr>
        <w:t xml:space="preserve"> (These are medical designations, not personal ones.)</w:t>
      </w:r>
    </w:p>
    <w:p w14:paraId="0A596910" w14:textId="77777777" w:rsidR="007A32D0" w:rsidRPr="009210DE" w:rsidRDefault="007A32D0" w:rsidP="007A32D0">
      <w:pPr>
        <w:numPr>
          <w:ilvl w:val="0"/>
          <w:numId w:val="2"/>
        </w:numPr>
        <w:rPr>
          <w:rFonts w:ascii="Arial Narrow" w:hAnsi="Arial Narrow" w:cs="Arial"/>
        </w:rPr>
      </w:pPr>
      <w:r w:rsidRPr="009210DE">
        <w:rPr>
          <w:rFonts w:ascii="Arial Narrow" w:hAnsi="Arial Narrow" w:cs="Arial"/>
        </w:rPr>
        <w:t>Note that both the law and the Church have difficulty with sliding scale cases.</w:t>
      </w:r>
    </w:p>
    <w:p w14:paraId="23203CA4" w14:textId="77777777" w:rsidR="007A32D0" w:rsidRPr="009210DE" w:rsidRDefault="007A32D0" w:rsidP="007A32D0">
      <w:pPr>
        <w:numPr>
          <w:ilvl w:val="0"/>
          <w:numId w:val="2"/>
        </w:numPr>
        <w:rPr>
          <w:rFonts w:ascii="Arial Narrow" w:hAnsi="Arial Narrow" w:cs="Arial"/>
        </w:rPr>
      </w:pPr>
      <w:r w:rsidRPr="009210DE">
        <w:rPr>
          <w:rFonts w:ascii="Arial Narrow" w:hAnsi="Arial Narrow" w:cs="Arial"/>
        </w:rPr>
        <w:t>Finally, note that the abortion debate centers on focus: the rights of the unborn as opposed to the rights of the pregnant woman.</w:t>
      </w:r>
    </w:p>
    <w:p w14:paraId="26C33167" w14:textId="77777777" w:rsidR="007A32D0" w:rsidRPr="009210DE" w:rsidRDefault="007A32D0" w:rsidP="007A32D0">
      <w:pPr>
        <w:rPr>
          <w:rFonts w:ascii="Arial Narrow" w:hAnsi="Arial Narrow" w:cs="Arial"/>
        </w:rPr>
      </w:pPr>
    </w:p>
    <w:p w14:paraId="294AFD62" w14:textId="77777777" w:rsidR="007A32D0" w:rsidRPr="009210DE" w:rsidRDefault="007A32D0" w:rsidP="007A32D0">
      <w:pPr>
        <w:rPr>
          <w:rFonts w:ascii="Arial Narrow" w:hAnsi="Arial Narrow" w:cs="Arial"/>
        </w:rPr>
      </w:pPr>
      <w:r w:rsidRPr="009210DE">
        <w:rPr>
          <w:rFonts w:ascii="Arial Narrow" w:hAnsi="Arial Narrow" w:cs="Arial"/>
        </w:rPr>
        <w:t>In Case 4B, Laura is faced with an emergency. In order to save her life from an infection, labor must be induced at a time when her child can probably not survive. In 5C, Jane has a medical condition which makes carrying a pregnancy to term very dangerous—possibly fatal</w:t>
      </w:r>
    </w:p>
    <w:p w14:paraId="3CE75E96" w14:textId="77777777" w:rsidR="007A32D0" w:rsidRPr="009210DE" w:rsidRDefault="007A32D0" w:rsidP="007A32D0">
      <w:pPr>
        <w:rPr>
          <w:rFonts w:ascii="Arial Narrow" w:hAnsi="Arial Narrow" w:cs="Arial"/>
        </w:rPr>
      </w:pPr>
    </w:p>
    <w:p w14:paraId="13246CFF" w14:textId="77777777" w:rsidR="007A32D0" w:rsidRPr="009210DE" w:rsidRDefault="007A32D0" w:rsidP="007A32D0">
      <w:pPr>
        <w:rPr>
          <w:rFonts w:ascii="Arial Narrow" w:hAnsi="Arial Narrow" w:cs="Arial"/>
        </w:rPr>
      </w:pPr>
      <w:r w:rsidRPr="009210DE">
        <w:rPr>
          <w:rFonts w:ascii="Arial Narrow" w:hAnsi="Arial Narrow" w:cs="Arial"/>
        </w:rPr>
        <w:t xml:space="preserve">The Principle of Double Effect may be helpful in making these decisions. The loss of Laura’s child will come as an indirect result of her treatment whereas the death of Jane’s fetus will come directly from an abortion needed to preserve her life. (note that direct abortion is </w:t>
      </w:r>
      <w:r w:rsidRPr="009210DE">
        <w:rPr>
          <w:rFonts w:ascii="Arial Narrow" w:hAnsi="Arial Narrow" w:cs="Arial"/>
          <w:i/>
        </w:rPr>
        <w:t>always</w:t>
      </w:r>
      <w:r w:rsidRPr="009210DE">
        <w:rPr>
          <w:rFonts w:ascii="Arial Narrow" w:hAnsi="Arial Narrow" w:cs="Arial"/>
        </w:rPr>
        <w:t xml:space="preserve"> forbidden by the Catholic Church.)</w:t>
      </w:r>
    </w:p>
    <w:p w14:paraId="77763791" w14:textId="77777777" w:rsidR="007A32D0" w:rsidRPr="009210DE" w:rsidRDefault="007A32D0" w:rsidP="007A32D0">
      <w:pPr>
        <w:rPr>
          <w:rFonts w:ascii="Arial Narrow" w:hAnsi="Arial Narrow" w:cs="Arial"/>
        </w:rPr>
      </w:pPr>
    </w:p>
    <w:p w14:paraId="0D3EBA14" w14:textId="77777777" w:rsidR="007A32D0" w:rsidRDefault="007A32D0" w:rsidP="007A32D0">
      <w:pPr>
        <w:rPr>
          <w:rFonts w:ascii="Arial Narrow" w:hAnsi="Arial Narrow" w:cs="Arial"/>
        </w:rPr>
      </w:pPr>
      <w:r>
        <w:rPr>
          <w:rFonts w:ascii="Arial Narrow" w:hAnsi="Arial Narrow" w:cs="Arial"/>
        </w:rPr>
        <w:t>Abortion is a medical procedure (see the chapter for details.) which terminates the pregnancy before the fetus is viable.</w:t>
      </w:r>
    </w:p>
    <w:p w14:paraId="3A75433E" w14:textId="77777777" w:rsidR="007A32D0" w:rsidRPr="009210DE" w:rsidRDefault="007A32D0" w:rsidP="007A32D0">
      <w:pPr>
        <w:rPr>
          <w:rFonts w:ascii="Arial Narrow" w:hAnsi="Arial Narrow" w:cs="Arial"/>
        </w:rPr>
      </w:pPr>
    </w:p>
    <w:p w14:paraId="3FA18148" w14:textId="77777777" w:rsidR="007A32D0" w:rsidRPr="009210DE" w:rsidRDefault="007A32D0" w:rsidP="007A32D0">
      <w:pPr>
        <w:rPr>
          <w:rFonts w:ascii="Arial Narrow" w:hAnsi="Arial Narrow" w:cs="Arial"/>
        </w:rPr>
      </w:pPr>
      <w:r w:rsidRPr="009210DE">
        <w:rPr>
          <w:rFonts w:ascii="Arial Narrow" w:hAnsi="Arial Narrow" w:cs="Arial"/>
        </w:rPr>
        <w:t>When we talk about abortion we really are talking about respect for human life. When, we ask, is life worthy of respect? Our respect for autonomy reflects the moral status we grant to others.</w:t>
      </w:r>
    </w:p>
    <w:p w14:paraId="31E9863E" w14:textId="77777777" w:rsidR="007A32D0" w:rsidRPr="009210DE" w:rsidRDefault="007A32D0" w:rsidP="007A32D0">
      <w:pPr>
        <w:numPr>
          <w:ilvl w:val="0"/>
          <w:numId w:val="1"/>
        </w:numPr>
        <w:rPr>
          <w:rFonts w:ascii="Arial Narrow" w:hAnsi="Arial Narrow" w:cs="Arial"/>
        </w:rPr>
      </w:pPr>
      <w:r w:rsidRPr="009210DE">
        <w:rPr>
          <w:rFonts w:ascii="Arial Narrow" w:hAnsi="Arial Narrow" w:cs="Arial"/>
        </w:rPr>
        <w:t>Ethical relativism maintains that the fetus is valuable if it’s valued by others, if not—no value.</w:t>
      </w:r>
    </w:p>
    <w:p w14:paraId="66CFBF41" w14:textId="77777777" w:rsidR="007A32D0" w:rsidRPr="009210DE" w:rsidRDefault="007A32D0" w:rsidP="007A32D0">
      <w:pPr>
        <w:numPr>
          <w:ilvl w:val="0"/>
          <w:numId w:val="1"/>
        </w:numPr>
        <w:rPr>
          <w:rFonts w:ascii="Arial Narrow" w:hAnsi="Arial Narrow" w:cs="Arial"/>
        </w:rPr>
      </w:pPr>
      <w:r w:rsidRPr="009210DE">
        <w:rPr>
          <w:rFonts w:ascii="Arial Narrow" w:hAnsi="Arial Narrow" w:cs="Arial"/>
        </w:rPr>
        <w:t>Dualism of mind and body: our bodies make us human, our minds make us persons; so you’re not a person until you’re able to reason. Implications?</w:t>
      </w:r>
    </w:p>
    <w:p w14:paraId="4AE90C6F" w14:textId="77777777" w:rsidR="007A32D0" w:rsidRPr="009210DE" w:rsidRDefault="007A32D0" w:rsidP="007A32D0">
      <w:pPr>
        <w:numPr>
          <w:ilvl w:val="0"/>
          <w:numId w:val="1"/>
        </w:numPr>
        <w:rPr>
          <w:rFonts w:ascii="Arial Narrow" w:hAnsi="Arial Narrow" w:cs="Arial"/>
        </w:rPr>
      </w:pPr>
      <w:r w:rsidRPr="009210DE">
        <w:rPr>
          <w:rFonts w:ascii="Arial Narrow" w:hAnsi="Arial Narrow" w:cs="Arial"/>
        </w:rPr>
        <w:t>Autonomy—those lacking autonomy lack value as persons. (remember that many follow religious traditions in which value comes from being created in the image of God.)</w:t>
      </w:r>
    </w:p>
    <w:p w14:paraId="698EE6C6" w14:textId="77777777" w:rsidR="007A32D0" w:rsidRPr="009210DE" w:rsidRDefault="007A32D0" w:rsidP="007A32D0">
      <w:pPr>
        <w:rPr>
          <w:rFonts w:ascii="Arial Narrow" w:hAnsi="Arial Narrow" w:cs="Arial"/>
        </w:rPr>
      </w:pPr>
    </w:p>
    <w:p w14:paraId="2A381BB6" w14:textId="77777777" w:rsidR="007A32D0" w:rsidRPr="009210DE" w:rsidRDefault="007A32D0" w:rsidP="007A32D0">
      <w:pPr>
        <w:rPr>
          <w:rFonts w:ascii="Arial Narrow" w:hAnsi="Arial Narrow" w:cs="Arial"/>
        </w:rPr>
      </w:pPr>
      <w:r w:rsidRPr="009210DE">
        <w:rPr>
          <w:rFonts w:ascii="Arial Narrow" w:hAnsi="Arial Narrow" w:cs="Arial"/>
        </w:rPr>
        <w:t>We will certainly not resolve the morality or immorality of abortion but we can examine the issues around this topic in order to understand our own values re fetal and maternal rights.</w:t>
      </w:r>
    </w:p>
    <w:p w14:paraId="458BF088" w14:textId="77777777" w:rsidR="007A32D0" w:rsidRPr="009210DE" w:rsidRDefault="007A32D0" w:rsidP="007A32D0">
      <w:pPr>
        <w:rPr>
          <w:rFonts w:ascii="Arial Narrow" w:hAnsi="Arial Narrow" w:cs="Arial"/>
        </w:rPr>
      </w:pPr>
    </w:p>
    <w:p w14:paraId="24975BF6" w14:textId="77777777" w:rsidR="007A32D0" w:rsidRPr="009210DE" w:rsidRDefault="007A32D0" w:rsidP="007A32D0">
      <w:pPr>
        <w:rPr>
          <w:rFonts w:ascii="Arial Narrow" w:hAnsi="Arial Narrow"/>
        </w:rPr>
      </w:pPr>
    </w:p>
    <w:p w14:paraId="5DAFBBF1" w14:textId="77777777" w:rsidR="007A32D0" w:rsidRPr="009210DE" w:rsidRDefault="007A32D0" w:rsidP="007A32D0">
      <w:pPr>
        <w:rPr>
          <w:rFonts w:ascii="Arial Narrow" w:hAnsi="Arial Narrow" w:cs="Arial"/>
        </w:rPr>
      </w:pPr>
      <w:r>
        <w:rPr>
          <w:rFonts w:ascii="Arial Narrow" w:hAnsi="Arial Narrow" w:cs="Arial"/>
        </w:rPr>
        <w:t>In Chapter Five we move into the realm of neo-natal care and ethics.</w:t>
      </w:r>
    </w:p>
    <w:p w14:paraId="39C9E2A5" w14:textId="77777777" w:rsidR="007A32D0" w:rsidRPr="009210DE" w:rsidRDefault="007A32D0" w:rsidP="007A32D0">
      <w:pPr>
        <w:rPr>
          <w:rFonts w:ascii="Arial Narrow" w:hAnsi="Arial Narrow" w:cs="Arial"/>
        </w:rPr>
      </w:pPr>
    </w:p>
    <w:p w14:paraId="1108A278" w14:textId="77777777" w:rsidR="007A32D0" w:rsidRPr="009210DE" w:rsidRDefault="007A32D0" w:rsidP="007A32D0">
      <w:pPr>
        <w:rPr>
          <w:rFonts w:ascii="Arial Narrow" w:hAnsi="Arial Narrow" w:cs="Arial"/>
        </w:rPr>
      </w:pPr>
      <w:r w:rsidRPr="009210DE">
        <w:rPr>
          <w:rFonts w:ascii="Arial Narrow" w:hAnsi="Arial Narrow" w:cs="Arial"/>
        </w:rPr>
        <w:t>Life-sustaining treatment decisions for critically ill newborns are extremely difficult because:</w:t>
      </w:r>
    </w:p>
    <w:p w14:paraId="134D96DC" w14:textId="77777777" w:rsidR="007A32D0" w:rsidRPr="009210DE" w:rsidRDefault="007A32D0" w:rsidP="007A32D0">
      <w:pPr>
        <w:numPr>
          <w:ilvl w:val="0"/>
          <w:numId w:val="3"/>
        </w:numPr>
        <w:rPr>
          <w:rFonts w:ascii="Arial Narrow" w:hAnsi="Arial Narrow" w:cs="Arial"/>
        </w:rPr>
      </w:pPr>
      <w:r w:rsidRPr="009210DE">
        <w:rPr>
          <w:rFonts w:ascii="Arial Narrow" w:hAnsi="Arial Narrow" w:cs="Arial"/>
        </w:rPr>
        <w:t>There is medical uncertainty surrounding the outcome</w:t>
      </w:r>
    </w:p>
    <w:p w14:paraId="22A1316B" w14:textId="77777777" w:rsidR="007A32D0" w:rsidRPr="009210DE" w:rsidRDefault="007A32D0" w:rsidP="007A32D0">
      <w:pPr>
        <w:numPr>
          <w:ilvl w:val="0"/>
          <w:numId w:val="3"/>
        </w:numPr>
        <w:rPr>
          <w:rFonts w:ascii="Arial Narrow" w:hAnsi="Arial Narrow" w:cs="Arial"/>
        </w:rPr>
      </w:pPr>
      <w:r w:rsidRPr="009210DE">
        <w:rPr>
          <w:rFonts w:ascii="Arial Narrow" w:hAnsi="Arial Narrow" w:cs="Arial"/>
        </w:rPr>
        <w:t>These decisions are emotionally distressing</w:t>
      </w:r>
    </w:p>
    <w:p w14:paraId="1CF191E4" w14:textId="77777777" w:rsidR="007A32D0" w:rsidRPr="009210DE" w:rsidRDefault="007A32D0" w:rsidP="007A32D0">
      <w:pPr>
        <w:numPr>
          <w:ilvl w:val="0"/>
          <w:numId w:val="3"/>
        </w:numPr>
        <w:rPr>
          <w:rFonts w:ascii="Arial Narrow" w:hAnsi="Arial Narrow" w:cs="Arial"/>
        </w:rPr>
      </w:pPr>
      <w:r w:rsidRPr="009210DE">
        <w:rPr>
          <w:rFonts w:ascii="Arial Narrow" w:hAnsi="Arial Narrow" w:cs="Arial"/>
        </w:rPr>
        <w:t>Ethically, we can’t know what the newborns would want, what conditions would be acceptable to them.</w:t>
      </w:r>
    </w:p>
    <w:p w14:paraId="7A769E42" w14:textId="77777777" w:rsidR="007A32D0" w:rsidRPr="009210DE" w:rsidRDefault="007A32D0" w:rsidP="007A32D0">
      <w:pPr>
        <w:rPr>
          <w:rFonts w:ascii="Arial Narrow" w:hAnsi="Arial Narrow" w:cs="Arial"/>
        </w:rPr>
      </w:pPr>
    </w:p>
    <w:p w14:paraId="33A2404A" w14:textId="77777777" w:rsidR="007A32D0" w:rsidRPr="009210DE" w:rsidRDefault="007A32D0" w:rsidP="007A32D0">
      <w:pPr>
        <w:rPr>
          <w:rFonts w:ascii="Arial Narrow" w:hAnsi="Arial Narrow" w:cs="Arial"/>
        </w:rPr>
      </w:pPr>
      <w:r w:rsidRPr="009210DE">
        <w:rPr>
          <w:rFonts w:ascii="Arial Narrow" w:hAnsi="Arial Narrow" w:cs="Arial"/>
        </w:rPr>
        <w:t>Case 5A. Baby Suzy was born at 24 weeks weighing about 1 ½ pounds. She had many health problems.</w:t>
      </w:r>
    </w:p>
    <w:p w14:paraId="72892987" w14:textId="77777777" w:rsidR="007A32D0" w:rsidRPr="009210DE" w:rsidRDefault="007A32D0" w:rsidP="007A32D0">
      <w:pPr>
        <w:rPr>
          <w:rFonts w:ascii="Arial Narrow" w:hAnsi="Arial Narrow" w:cs="Arial"/>
        </w:rPr>
      </w:pPr>
    </w:p>
    <w:p w14:paraId="130B074C" w14:textId="77777777" w:rsidR="007A32D0" w:rsidRPr="009210DE" w:rsidRDefault="007A32D0" w:rsidP="007A32D0">
      <w:pPr>
        <w:rPr>
          <w:rFonts w:ascii="Arial Narrow" w:hAnsi="Arial Narrow" w:cs="Arial"/>
        </w:rPr>
      </w:pPr>
      <w:r>
        <w:rPr>
          <w:rFonts w:ascii="Arial Narrow" w:hAnsi="Arial Narrow" w:cs="Arial"/>
        </w:rPr>
        <w:t>To put this in context,</w:t>
      </w:r>
      <w:r w:rsidRPr="009210DE">
        <w:rPr>
          <w:rFonts w:ascii="Arial Narrow" w:hAnsi="Arial Narrow" w:cs="Arial"/>
        </w:rPr>
        <w:t xml:space="preserve"> neonatal issues in ethics are relatively </w:t>
      </w:r>
      <w:proofErr w:type="spellStart"/>
      <w:proofErr w:type="gramStart"/>
      <w:r w:rsidRPr="009210DE">
        <w:rPr>
          <w:rFonts w:ascii="Arial Narrow" w:hAnsi="Arial Narrow" w:cs="Arial"/>
        </w:rPr>
        <w:t>recent</w:t>
      </w:r>
      <w:r>
        <w:rPr>
          <w:rFonts w:ascii="Arial Narrow" w:hAnsi="Arial Narrow" w:cs="Arial"/>
        </w:rPr>
        <w:t>.P</w:t>
      </w:r>
      <w:r w:rsidRPr="009210DE">
        <w:rPr>
          <w:rFonts w:ascii="Arial Narrow" w:hAnsi="Arial Narrow" w:cs="Arial"/>
        </w:rPr>
        <w:t>reviously</w:t>
      </w:r>
      <w:proofErr w:type="spellEnd"/>
      <w:proofErr w:type="gramEnd"/>
      <w:r w:rsidRPr="009210DE">
        <w:rPr>
          <w:rFonts w:ascii="Arial Narrow" w:hAnsi="Arial Narrow" w:cs="Arial"/>
        </w:rPr>
        <w:t xml:space="preserve"> medicine could do little to save or treat the littlest newborns. Improvements in treatment and technology have led to improved survival rates. But improved survival often brings with it morbidities (diseases/complications) that impact these babies and their families for years to come.</w:t>
      </w:r>
    </w:p>
    <w:p w14:paraId="2923ADC7" w14:textId="77777777" w:rsidR="007A32D0" w:rsidRPr="009210DE" w:rsidRDefault="007A32D0" w:rsidP="007A32D0">
      <w:pPr>
        <w:rPr>
          <w:rFonts w:ascii="Arial Narrow" w:hAnsi="Arial Narrow" w:cs="Arial"/>
        </w:rPr>
      </w:pPr>
    </w:p>
    <w:p w14:paraId="58CE637D" w14:textId="77777777" w:rsidR="007A32D0" w:rsidRPr="009210DE" w:rsidRDefault="007A32D0" w:rsidP="007A32D0">
      <w:pPr>
        <w:rPr>
          <w:rFonts w:ascii="Arial Narrow" w:hAnsi="Arial Narrow" w:cs="Arial"/>
        </w:rPr>
      </w:pPr>
      <w:r w:rsidRPr="009210DE">
        <w:rPr>
          <w:rFonts w:ascii="Arial Narrow" w:hAnsi="Arial Narrow" w:cs="Arial"/>
        </w:rPr>
        <w:t xml:space="preserve">Now we ask, </w:t>
      </w:r>
      <w:r w:rsidRPr="009210DE">
        <w:rPr>
          <w:rFonts w:ascii="Arial Narrow" w:hAnsi="Arial Narrow" w:cs="Arial"/>
          <w:i/>
        </w:rPr>
        <w:t>should</w:t>
      </w:r>
      <w:r w:rsidRPr="009210DE">
        <w:rPr>
          <w:rFonts w:ascii="Arial Narrow" w:hAnsi="Arial Narrow" w:cs="Arial"/>
        </w:rPr>
        <w:t xml:space="preserve"> we do what we </w:t>
      </w:r>
      <w:r w:rsidRPr="009210DE">
        <w:rPr>
          <w:rFonts w:ascii="Arial Narrow" w:hAnsi="Arial Narrow" w:cs="Arial"/>
          <w:i/>
        </w:rPr>
        <w:t>can</w:t>
      </w:r>
      <w:r w:rsidRPr="009210DE">
        <w:rPr>
          <w:rFonts w:ascii="Arial Narrow" w:hAnsi="Arial Narrow" w:cs="Arial"/>
        </w:rPr>
        <w:t xml:space="preserve"> do? Is survival alone sufficient to justify aggressive treatment? Which newborns will truly benefit from efforts to save them? This refers us back to the concept of human dignity and the respect owed to all humans.</w:t>
      </w:r>
    </w:p>
    <w:p w14:paraId="00CB9518" w14:textId="77777777" w:rsidR="007A32D0" w:rsidRPr="009210DE" w:rsidRDefault="007A32D0" w:rsidP="007A32D0">
      <w:pPr>
        <w:rPr>
          <w:rFonts w:ascii="Arial Narrow" w:hAnsi="Arial Narrow" w:cs="Arial"/>
        </w:rPr>
      </w:pPr>
    </w:p>
    <w:p w14:paraId="1D2375AA" w14:textId="77777777" w:rsidR="007A32D0" w:rsidRPr="009210DE" w:rsidRDefault="007A32D0" w:rsidP="007A32D0">
      <w:pPr>
        <w:rPr>
          <w:rFonts w:ascii="Arial Narrow" w:hAnsi="Arial Narrow" w:cs="Arial"/>
        </w:rPr>
      </w:pPr>
      <w:r w:rsidRPr="009210DE">
        <w:rPr>
          <w:rFonts w:ascii="Arial Narrow" w:hAnsi="Arial Narrow" w:cs="Arial"/>
        </w:rPr>
        <w:t>In making ethical reflections on treatment decisions for newborns, we address 3 questions:</w:t>
      </w:r>
    </w:p>
    <w:p w14:paraId="7465BA38" w14:textId="77777777" w:rsidR="007A32D0" w:rsidRPr="009210DE" w:rsidRDefault="007A32D0" w:rsidP="007A32D0">
      <w:pPr>
        <w:numPr>
          <w:ilvl w:val="0"/>
          <w:numId w:val="4"/>
        </w:numPr>
        <w:rPr>
          <w:rFonts w:ascii="Arial Narrow" w:hAnsi="Arial Narrow" w:cs="Arial"/>
        </w:rPr>
      </w:pPr>
      <w:r w:rsidRPr="009210DE">
        <w:rPr>
          <w:rFonts w:ascii="Arial Narrow" w:hAnsi="Arial Narrow" w:cs="Arial"/>
        </w:rPr>
        <w:t>Who decides?</w:t>
      </w:r>
    </w:p>
    <w:p w14:paraId="7DA5FC46" w14:textId="77777777" w:rsidR="007A32D0" w:rsidRPr="009210DE" w:rsidRDefault="007A32D0" w:rsidP="007A32D0">
      <w:pPr>
        <w:numPr>
          <w:ilvl w:val="0"/>
          <w:numId w:val="4"/>
        </w:numPr>
        <w:rPr>
          <w:rFonts w:ascii="Arial Narrow" w:hAnsi="Arial Narrow" w:cs="Arial"/>
        </w:rPr>
      </w:pPr>
      <w:r w:rsidRPr="009210DE">
        <w:rPr>
          <w:rFonts w:ascii="Arial Narrow" w:hAnsi="Arial Narrow" w:cs="Arial"/>
        </w:rPr>
        <w:t>What ethical standards should be used?</w:t>
      </w:r>
    </w:p>
    <w:p w14:paraId="63CC10AC" w14:textId="77777777" w:rsidR="007A32D0" w:rsidRPr="009210DE" w:rsidRDefault="007A32D0" w:rsidP="007A32D0">
      <w:pPr>
        <w:numPr>
          <w:ilvl w:val="0"/>
          <w:numId w:val="4"/>
        </w:numPr>
        <w:rPr>
          <w:rFonts w:ascii="Arial Narrow" w:hAnsi="Arial Narrow" w:cs="Arial"/>
        </w:rPr>
      </w:pPr>
      <w:r w:rsidRPr="009210DE">
        <w:rPr>
          <w:rFonts w:ascii="Arial Narrow" w:hAnsi="Arial Narrow" w:cs="Arial"/>
        </w:rPr>
        <w:t>What role, if any, should finances and other burdens to the family and the society play in decision making?</w:t>
      </w:r>
    </w:p>
    <w:p w14:paraId="26A89172" w14:textId="77777777" w:rsidR="007A32D0" w:rsidRPr="009210DE" w:rsidRDefault="007A32D0" w:rsidP="007A32D0">
      <w:pPr>
        <w:rPr>
          <w:rFonts w:ascii="Arial Narrow" w:hAnsi="Arial Narrow" w:cs="Arial"/>
        </w:rPr>
      </w:pPr>
    </w:p>
    <w:p w14:paraId="2BE078AA" w14:textId="77777777" w:rsidR="007A32D0" w:rsidRPr="009210DE" w:rsidRDefault="007A32D0" w:rsidP="007A32D0">
      <w:pPr>
        <w:rPr>
          <w:rFonts w:ascii="Arial Narrow" w:hAnsi="Arial Narrow" w:cs="Arial"/>
        </w:rPr>
      </w:pPr>
    </w:p>
    <w:p w14:paraId="5D81D8B7" w14:textId="77777777" w:rsidR="007A32D0" w:rsidRPr="009210DE" w:rsidRDefault="007A32D0" w:rsidP="007A32D0">
      <w:pPr>
        <w:rPr>
          <w:rFonts w:ascii="Arial Narrow" w:hAnsi="Arial Narrow" w:cs="Arial"/>
        </w:rPr>
      </w:pPr>
      <w:r w:rsidRPr="009210DE">
        <w:rPr>
          <w:rFonts w:ascii="Arial Narrow" w:hAnsi="Arial Narrow" w:cs="Arial"/>
        </w:rPr>
        <w:t>The cases of critically ill newborns present some of the most difficult dilemmas in ethics. As with many other cases, your viewpoint will depend on the principles and values you consider in the cases—particularly the balance between sanctity of life and quality of life.</w:t>
      </w:r>
    </w:p>
    <w:p w14:paraId="5963BED8" w14:textId="77777777" w:rsidR="007A32D0" w:rsidRDefault="007A32D0"/>
    <w:sectPr w:rsidR="007A32D0"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1C12F0"/>
    <w:multiLevelType w:val="hybridMultilevel"/>
    <w:tmpl w:val="75443E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EE976D4"/>
    <w:multiLevelType w:val="hybridMultilevel"/>
    <w:tmpl w:val="0B203A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7E164A3"/>
    <w:multiLevelType w:val="hybridMultilevel"/>
    <w:tmpl w:val="27100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146ED1"/>
    <w:multiLevelType w:val="hybridMultilevel"/>
    <w:tmpl w:val="295282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C36"/>
    <w:rsid w:val="006F3F0C"/>
    <w:rsid w:val="007A32D0"/>
    <w:rsid w:val="008D5C36"/>
    <w:rsid w:val="00A70233"/>
    <w:rsid w:val="00B706F4"/>
    <w:rsid w:val="00F17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E7DE6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D5C36"/>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36"/>
    <w:rPr>
      <w:rFonts w:ascii="Times New Roman" w:hAnsi="Times New Roman" w:cs="Times New Roman"/>
      <w:b/>
      <w:bCs/>
      <w:kern w:val="36"/>
      <w:sz w:val="48"/>
      <w:szCs w:val="48"/>
    </w:rPr>
  </w:style>
  <w:style w:type="character" w:customStyle="1" w:styleId="new-items">
    <w:name w:val="new-items"/>
    <w:basedOn w:val="DefaultParagraphFont"/>
    <w:rsid w:val="008D5C36"/>
  </w:style>
  <w:style w:type="character" w:customStyle="1" w:styleId="screenreader-only">
    <w:name w:val="screenreader-only"/>
    <w:basedOn w:val="DefaultParagraphFont"/>
    <w:rsid w:val="008D5C36"/>
  </w:style>
  <w:style w:type="character" w:customStyle="1" w:styleId="total-items">
    <w:name w:val="total-items"/>
    <w:basedOn w:val="DefaultParagraphFont"/>
    <w:rsid w:val="008D5C36"/>
  </w:style>
  <w:style w:type="paragraph" w:styleId="NormalWeb">
    <w:name w:val="Normal (Web)"/>
    <w:basedOn w:val="Normal"/>
    <w:uiPriority w:val="99"/>
    <w:semiHidden/>
    <w:unhideWhenUsed/>
    <w:rsid w:val="008D5C3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666519">
      <w:bodyDiv w:val="1"/>
      <w:marLeft w:val="0"/>
      <w:marRight w:val="0"/>
      <w:marTop w:val="0"/>
      <w:marBottom w:val="0"/>
      <w:divBdr>
        <w:top w:val="none" w:sz="0" w:space="0" w:color="auto"/>
        <w:left w:val="none" w:sz="0" w:space="0" w:color="auto"/>
        <w:bottom w:val="none" w:sz="0" w:space="0" w:color="auto"/>
        <w:right w:val="none" w:sz="0" w:space="0" w:color="auto"/>
      </w:divBdr>
      <w:divsChild>
        <w:div w:id="264659558">
          <w:marLeft w:val="0"/>
          <w:marRight w:val="0"/>
          <w:marTop w:val="0"/>
          <w:marBottom w:val="0"/>
          <w:divBdr>
            <w:top w:val="none" w:sz="0" w:space="0" w:color="auto"/>
            <w:left w:val="none" w:sz="0" w:space="0" w:color="auto"/>
            <w:bottom w:val="none" w:sz="0" w:space="0" w:color="auto"/>
            <w:right w:val="none" w:sz="0" w:space="0" w:color="auto"/>
          </w:divBdr>
          <w:divsChild>
            <w:div w:id="538277518">
              <w:marLeft w:val="0"/>
              <w:marRight w:val="0"/>
              <w:marTop w:val="0"/>
              <w:marBottom w:val="0"/>
              <w:divBdr>
                <w:top w:val="none" w:sz="0" w:space="0" w:color="auto"/>
                <w:left w:val="none" w:sz="0" w:space="0" w:color="auto"/>
                <w:bottom w:val="none" w:sz="0" w:space="0" w:color="auto"/>
                <w:right w:val="none" w:sz="0" w:space="0" w:color="auto"/>
              </w:divBdr>
            </w:div>
            <w:div w:id="1583683950">
              <w:marLeft w:val="0"/>
              <w:marRight w:val="0"/>
              <w:marTop w:val="0"/>
              <w:marBottom w:val="0"/>
              <w:divBdr>
                <w:top w:val="none" w:sz="0" w:space="0" w:color="auto"/>
                <w:left w:val="none" w:sz="0" w:space="0" w:color="auto"/>
                <w:bottom w:val="none" w:sz="0" w:space="0" w:color="auto"/>
                <w:right w:val="none" w:sz="0" w:space="0" w:color="auto"/>
              </w:divBdr>
              <w:divsChild>
                <w:div w:id="1419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06273">
          <w:marLeft w:val="0"/>
          <w:marRight w:val="0"/>
          <w:marTop w:val="0"/>
          <w:marBottom w:val="0"/>
          <w:divBdr>
            <w:top w:val="none" w:sz="0" w:space="0" w:color="auto"/>
            <w:left w:val="none" w:sz="0" w:space="0" w:color="auto"/>
            <w:bottom w:val="none" w:sz="0" w:space="0" w:color="auto"/>
            <w:right w:val="none" w:sz="0" w:space="0" w:color="auto"/>
          </w:divBdr>
          <w:divsChild>
            <w:div w:id="204455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605</Words>
  <Characters>3453</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2019-01-31T08:21:00Z</dcterms:created>
  <dcterms:modified xsi:type="dcterms:W3CDTF">2019-02-01T11:38:00Z</dcterms:modified>
</cp:coreProperties>
</file>